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4F" w:rsidRDefault="00F2024F" w:rsidP="00F202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3A05B2" w:rsidRDefault="00494E34" w:rsidP="00F202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ФЗ№143-ФЗ от 15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.</w:t>
      </w:r>
      <w:r w:rsidR="003A0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1997</w:t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актах гражданского состояния (с изменениями на 31 декабря 2014 года)</w:t>
      </w:r>
    </w:p>
    <w:p w:rsidR="00F2024F" w:rsidRPr="00F2024F" w:rsidRDefault="00494E34" w:rsidP="00F2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2024F" w:rsidRPr="00F2024F" w:rsidRDefault="00F2024F" w:rsidP="00F202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Об актах гражданского состояния </w:t>
      </w:r>
    </w:p>
    <w:p w:rsidR="00F2024F" w:rsidRPr="00F2024F" w:rsidRDefault="00F2024F" w:rsidP="00F20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актах гражданского состояния </w:t>
      </w:r>
    </w:p>
    <w:p w:rsidR="00F2024F" w:rsidRPr="00F2024F" w:rsidRDefault="00F2024F" w:rsidP="00F20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31 декабря 2014 года)</w:t>
      </w:r>
    </w:p>
    <w:p w:rsidR="003A05B2" w:rsidRDefault="003A05B2" w:rsidP="003A05B2">
      <w:pPr>
        <w:pStyle w:val="formattext"/>
      </w:pPr>
      <w:r>
        <w:rPr>
          <w:rStyle w:val="comment"/>
        </w:rPr>
        <w:t>Документ с изменениями, внесенными:</w:t>
      </w:r>
    </w:p>
    <w:p w:rsidR="003A05B2" w:rsidRDefault="00494E34" w:rsidP="003A05B2">
      <w:pPr>
        <w:pStyle w:val="formattext"/>
      </w:pPr>
      <w:hyperlink r:id="rId5" w:history="1">
        <w:proofErr w:type="gramStart"/>
        <w:r w:rsidR="003A05B2">
          <w:rPr>
            <w:rStyle w:val="a3"/>
          </w:rPr>
          <w:t>Федеральным законом от 25 октября 2001 года N 138-ФЗ</w:t>
        </w:r>
      </w:hyperlink>
      <w:r w:rsidR="003A05B2">
        <w:rPr>
          <w:rStyle w:val="comment"/>
        </w:rPr>
        <w:t xml:space="preserve"> (Российская газета, N 211-212, 30.10.2001);</w:t>
      </w:r>
      <w:r w:rsidR="003A05B2">
        <w:br/>
      </w:r>
      <w:hyperlink r:id="rId6" w:history="1">
        <w:r w:rsidR="003A05B2">
          <w:rPr>
            <w:rStyle w:val="a3"/>
          </w:rPr>
          <w:t>Федеральным законом от 29 апреля 2002 года N 44-ФЗ</w:t>
        </w:r>
      </w:hyperlink>
      <w:r w:rsidR="003A05B2">
        <w:rPr>
          <w:rStyle w:val="comment"/>
        </w:rPr>
        <w:t xml:space="preserve"> (Российская газета, N 80, 07.05.2002);</w:t>
      </w:r>
      <w:r w:rsidR="003A05B2">
        <w:br/>
      </w:r>
      <w:hyperlink r:id="rId7" w:history="1">
        <w:r w:rsidR="003A05B2">
          <w:rPr>
            <w:rStyle w:val="a3"/>
          </w:rPr>
          <w:t>Федеральным законом от 22 апреля 2003 года N 46-ФЗ</w:t>
        </w:r>
      </w:hyperlink>
      <w:r w:rsidR="003A05B2">
        <w:rPr>
          <w:rStyle w:val="comment"/>
        </w:rPr>
        <w:t xml:space="preserve"> (Российская газета, N 80, 26.04.2003);</w:t>
      </w:r>
      <w:r w:rsidR="003A05B2">
        <w:br/>
      </w:r>
      <w:hyperlink r:id="rId8" w:history="1">
        <w:r w:rsidR="003A05B2">
          <w:rPr>
            <w:rStyle w:val="a3"/>
          </w:rPr>
          <w:t>Федеральным законом от 7 июля 2003 года N 120-ФЗ</w:t>
        </w:r>
      </w:hyperlink>
      <w:r w:rsidR="003A05B2">
        <w:rPr>
          <w:rStyle w:val="comment"/>
        </w:rPr>
        <w:t xml:space="preserve"> (Российская газета, N 132, 09.07.2003);</w:t>
      </w:r>
      <w:proofErr w:type="gramEnd"/>
      <w:r w:rsidR="003A05B2">
        <w:br/>
      </w:r>
      <w:hyperlink r:id="rId9" w:history="1">
        <w:proofErr w:type="gramStart"/>
        <w:r w:rsidR="003A05B2">
          <w:rPr>
            <w:rStyle w:val="a3"/>
          </w:rPr>
          <w:t>Федеральным законом от 8 декабря 2003 года N 169-ФЗ</w:t>
        </w:r>
      </w:hyperlink>
      <w:r w:rsidR="003A05B2">
        <w:rPr>
          <w:rStyle w:val="comment"/>
        </w:rPr>
        <w:t xml:space="preserve"> (Российская газета, N 252, 16.12.2003) (вступил в силу с 1 января 2004 года);</w:t>
      </w:r>
      <w:r w:rsidR="003A05B2">
        <w:br/>
      </w:r>
      <w:hyperlink r:id="rId10" w:history="1">
        <w:r w:rsidR="003A05B2">
          <w:rPr>
            <w:rStyle w:val="a3"/>
          </w:rPr>
          <w:t>Федеральным законом от 22 августа 2004 года N 122-ФЗ</w:t>
        </w:r>
      </w:hyperlink>
      <w:r w:rsidR="003A05B2">
        <w:rPr>
          <w:rStyle w:val="comment"/>
        </w:rPr>
        <w:t xml:space="preserve"> (Российская газета, N 188, 31.08.2004) (о порядке вступления в силу см. </w:t>
      </w:r>
      <w:hyperlink r:id="rId11" w:history="1">
        <w:r w:rsidR="003A05B2">
          <w:rPr>
            <w:rStyle w:val="a3"/>
          </w:rPr>
          <w:t>статью 155 Федерального закона от 22 августа 2004 года N 122-ФЗ</w:t>
        </w:r>
      </w:hyperlink>
      <w:r w:rsidR="003A05B2">
        <w:rPr>
          <w:rStyle w:val="comment"/>
        </w:rPr>
        <w:t>);</w:t>
      </w:r>
      <w:proofErr w:type="gramEnd"/>
      <w:r w:rsidR="003A05B2">
        <w:br/>
      </w:r>
      <w:hyperlink r:id="rId12" w:history="1">
        <w:r w:rsidR="003A05B2">
          <w:rPr>
            <w:rStyle w:val="a3"/>
          </w:rPr>
          <w:t>Федеральным законом от 29 декабря 2004 года N 199-ФЗ</w:t>
        </w:r>
      </w:hyperlink>
      <w:r w:rsidR="003A05B2">
        <w:rPr>
          <w:rStyle w:val="comment"/>
        </w:rPr>
        <w:t xml:space="preserve"> (Российская газета, N 290, 30.12.2004) (о порядке вступления в силу см. </w:t>
      </w:r>
      <w:hyperlink r:id="rId13" w:history="1">
        <w:r w:rsidR="003A05B2">
          <w:rPr>
            <w:rStyle w:val="a3"/>
          </w:rPr>
          <w:t>статью 22 Федерального закона от 29 декабря 2004 года N 199-ФЗ</w:t>
        </w:r>
      </w:hyperlink>
      <w:r w:rsidR="003A05B2">
        <w:rPr>
          <w:rStyle w:val="comment"/>
        </w:rPr>
        <w:t>);</w:t>
      </w:r>
      <w:r w:rsidR="003A05B2">
        <w:br/>
      </w:r>
      <w:hyperlink r:id="rId14" w:history="1">
        <w:r w:rsidR="003A05B2">
          <w:rPr>
            <w:rStyle w:val="a3"/>
          </w:rPr>
          <w:t>Федеральным законом от 31 декабря 2005 года N 199-ФЗ</w:t>
        </w:r>
      </w:hyperlink>
      <w:r w:rsidR="003A05B2">
        <w:rPr>
          <w:rStyle w:val="comment"/>
        </w:rPr>
        <w:t xml:space="preserve"> (Российская газета, N 297, 31.12.2005) (о порядке вступления в силу см. </w:t>
      </w:r>
      <w:hyperlink r:id="rId15" w:history="1">
        <w:r w:rsidR="003A05B2">
          <w:rPr>
            <w:rStyle w:val="a3"/>
          </w:rPr>
          <w:t>статью 35 Федерального закона от 31 декабря 2005 года N 199-ФЗ</w:t>
        </w:r>
      </w:hyperlink>
      <w:r w:rsidR="003A05B2">
        <w:rPr>
          <w:rStyle w:val="comment"/>
        </w:rPr>
        <w:t>);</w:t>
      </w:r>
      <w:r w:rsidR="003A05B2">
        <w:br/>
      </w:r>
      <w:hyperlink r:id="rId16" w:history="1">
        <w:r w:rsidR="003A05B2">
          <w:rPr>
            <w:rStyle w:val="a3"/>
          </w:rPr>
          <w:t>Федеральным законом от 18 июля 2006 года N 121-ФЗ</w:t>
        </w:r>
      </w:hyperlink>
      <w:r w:rsidR="003A05B2">
        <w:rPr>
          <w:rStyle w:val="comment"/>
        </w:rPr>
        <w:t xml:space="preserve"> (Российская газета, N 162, 27.07.2006);</w:t>
      </w:r>
      <w:r w:rsidR="003A05B2">
        <w:br/>
      </w:r>
      <w:hyperlink r:id="rId17" w:history="1">
        <w:proofErr w:type="gramStart"/>
        <w:r w:rsidR="003A05B2">
          <w:rPr>
            <w:rStyle w:val="a3"/>
          </w:rPr>
          <w:t>Федеральным законом от 23 июля 2008 года N 160-ФЗ</w:t>
        </w:r>
      </w:hyperlink>
      <w:r w:rsidR="003A05B2">
        <w:rPr>
          <w:rStyle w:val="comment"/>
        </w:rPr>
        <w:t xml:space="preserve"> (Российская газета, N 158, 25.07.2008) (вступил в силу с 1 января 2009 года);</w:t>
      </w:r>
      <w:r w:rsidR="003A05B2">
        <w:br/>
      </w:r>
      <w:hyperlink r:id="rId18" w:history="1">
        <w:r w:rsidR="003A05B2">
          <w:rPr>
            <w:rStyle w:val="a3"/>
          </w:rPr>
          <w:t>Федеральным законом от 17 июля 2009 года N 169-ФЗ</w:t>
        </w:r>
      </w:hyperlink>
      <w:r w:rsidR="003A05B2">
        <w:rPr>
          <w:rStyle w:val="comment"/>
        </w:rPr>
        <w:t xml:space="preserve"> (Российская газета, N 136, 24.07.2009) (вступил в силу с 1 января 2010 года);</w:t>
      </w:r>
      <w:r w:rsidR="003A05B2">
        <w:br/>
      </w:r>
      <w:hyperlink r:id="rId19" w:history="1">
        <w:r w:rsidR="003A05B2">
          <w:rPr>
            <w:rStyle w:val="a3"/>
          </w:rPr>
          <w:t>Федеральным законом от 17 декабря 2009 года N 317-ФЗ</w:t>
        </w:r>
      </w:hyperlink>
      <w:r w:rsidR="003A05B2">
        <w:rPr>
          <w:rStyle w:val="comment"/>
        </w:rPr>
        <w:t xml:space="preserve"> (Российская газета, N 246,</w:t>
      </w:r>
      <w:proofErr w:type="gramEnd"/>
      <w:r w:rsidR="003A05B2">
        <w:rPr>
          <w:rStyle w:val="comment"/>
        </w:rPr>
        <w:t xml:space="preserve"> </w:t>
      </w:r>
      <w:proofErr w:type="gramStart"/>
      <w:r w:rsidR="003A05B2">
        <w:rPr>
          <w:rStyle w:val="comment"/>
        </w:rPr>
        <w:t>22.12.2009) (вступил в силу с 1 января 2010 года);</w:t>
      </w:r>
      <w:r w:rsidR="003A05B2">
        <w:br/>
      </w:r>
      <w:hyperlink r:id="rId20" w:history="1">
        <w:r w:rsidR="003A05B2">
          <w:rPr>
            <w:rStyle w:val="a3"/>
          </w:rPr>
          <w:t>Федеральным законом от 27 декабря 2009 года N 365-ФЗ</w:t>
        </w:r>
      </w:hyperlink>
      <w:r w:rsidR="003A05B2">
        <w:rPr>
          <w:rStyle w:val="comment"/>
        </w:rPr>
        <w:t xml:space="preserve"> (Российская газета, N 252, 29.12.2009) (о порядке вступления в силу см. </w:t>
      </w:r>
      <w:hyperlink r:id="rId21" w:history="1">
        <w:r w:rsidR="003A05B2">
          <w:rPr>
            <w:rStyle w:val="a3"/>
          </w:rPr>
          <w:t xml:space="preserve">статью 19 Федерального закона от 27 </w:t>
        </w:r>
        <w:r w:rsidR="003A05B2">
          <w:rPr>
            <w:rStyle w:val="a3"/>
          </w:rPr>
          <w:lastRenderedPageBreak/>
          <w:t>декабря 2009 года N 365-ФЗ</w:t>
        </w:r>
      </w:hyperlink>
      <w:r w:rsidR="003A05B2">
        <w:rPr>
          <w:rStyle w:val="comment"/>
        </w:rPr>
        <w:t>);</w:t>
      </w:r>
      <w:r w:rsidR="003A05B2">
        <w:br/>
      </w:r>
      <w:hyperlink r:id="rId22" w:history="1">
        <w:r w:rsidR="003A05B2">
          <w:rPr>
            <w:rStyle w:val="a3"/>
          </w:rPr>
          <w:t>Федеральным законом от 5 апреля 2010 года N 52-ФЗ</w:t>
        </w:r>
      </w:hyperlink>
      <w:r w:rsidR="003A05B2">
        <w:rPr>
          <w:rStyle w:val="comment"/>
        </w:rPr>
        <w:t xml:space="preserve"> (Российская газета, N 72, 07.04.2010);</w:t>
      </w:r>
      <w:proofErr w:type="gramEnd"/>
      <w:r w:rsidR="003A05B2">
        <w:br/>
      </w:r>
      <w:hyperlink r:id="rId23" w:history="1">
        <w:r w:rsidR="003A05B2">
          <w:rPr>
            <w:rStyle w:val="a3"/>
          </w:rPr>
          <w:t>Федеральным законом от 28 июля 2010 года N 241-ФЗ</w:t>
        </w:r>
      </w:hyperlink>
      <w:r w:rsidR="003A05B2">
        <w:rPr>
          <w:rStyle w:val="comment"/>
        </w:rPr>
        <w:t xml:space="preserve"> (Российская газета, N 169, 02.08.2010);</w:t>
      </w:r>
      <w:r w:rsidR="003A05B2">
        <w:br/>
      </w:r>
      <w:hyperlink r:id="rId24" w:history="1">
        <w:r w:rsidR="003A05B2">
          <w:rPr>
            <w:rStyle w:val="a3"/>
          </w:rPr>
          <w:t>Федеральным законом от 1 июля 2011 года N 169-ФЗ</w:t>
        </w:r>
      </w:hyperlink>
      <w:r w:rsidR="003A05B2">
        <w:rPr>
          <w:rStyle w:val="comment"/>
        </w:rPr>
        <w:t xml:space="preserve"> (Российская газета, N 142, 04.07.2011) (о порядке вступления в силу см. </w:t>
      </w:r>
      <w:hyperlink r:id="rId25" w:history="1">
        <w:r w:rsidR="003A05B2">
          <w:rPr>
            <w:rStyle w:val="a3"/>
          </w:rPr>
          <w:t>статью 74 Федерального закона от 1 июля 2011 года N 169-ФЗ</w:t>
        </w:r>
      </w:hyperlink>
      <w:r w:rsidR="003A05B2">
        <w:rPr>
          <w:rStyle w:val="comment"/>
        </w:rPr>
        <w:t>);</w:t>
      </w:r>
      <w:r w:rsidR="003A05B2">
        <w:br/>
      </w:r>
      <w:hyperlink r:id="rId26" w:history="1">
        <w:r w:rsidR="003A05B2">
          <w:rPr>
            <w:rStyle w:val="a3"/>
          </w:rPr>
          <w:t>Федеральным законом от 3 декабря 2011 года N 378-ФЗ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05.12.2011);</w:t>
      </w:r>
      <w:r w:rsidR="003A05B2">
        <w:br/>
      </w:r>
      <w:hyperlink r:id="rId27" w:history="1">
        <w:r w:rsidR="003A05B2">
          <w:rPr>
            <w:rStyle w:val="a3"/>
          </w:rPr>
          <w:t>Федеральным законом от 6 декабря 2011 года N 400-ФЗ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06.12.2011) (вступил в силу с 1 мая 2012 года);</w:t>
      </w:r>
      <w:r w:rsidR="003A05B2">
        <w:br/>
      </w:r>
      <w:hyperlink r:id="rId28" w:history="1">
        <w:proofErr w:type="gramStart"/>
        <w:r w:rsidR="003A05B2">
          <w:rPr>
            <w:rStyle w:val="a3"/>
          </w:rPr>
          <w:t>Федеральным законом от 5 июня 2012 года N 51-ФЗ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07.06.2012);</w:t>
      </w:r>
      <w:r w:rsidR="003A05B2">
        <w:br/>
      </w:r>
      <w:hyperlink r:id="rId29" w:history="1">
        <w:r w:rsidR="003A05B2">
          <w:rPr>
            <w:rStyle w:val="a3"/>
          </w:rPr>
          <w:t>Федеральным законом от 28 июля 2012 года N 133-ФЗ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30.07.2012) (о порядке вступления в силу см. </w:t>
      </w:r>
      <w:hyperlink r:id="rId30" w:history="1">
        <w:r w:rsidR="003A05B2">
          <w:rPr>
            <w:rStyle w:val="a3"/>
          </w:rPr>
          <w:t>статью 41 Федерального закона от 28 июля 2012 года N 133-ФЗ</w:t>
        </w:r>
      </w:hyperlink>
      <w:r w:rsidR="003A05B2">
        <w:rPr>
          <w:rStyle w:val="comment"/>
        </w:rPr>
        <w:t>);</w:t>
      </w:r>
      <w:proofErr w:type="gramEnd"/>
      <w:r w:rsidR="003A05B2">
        <w:br/>
      </w:r>
      <w:hyperlink r:id="rId31" w:history="1">
        <w:r w:rsidR="003A05B2">
          <w:rPr>
            <w:rStyle w:val="a3"/>
          </w:rPr>
          <w:t>Федеральным законом от 12 ноября 2012 года N 183-ФЗ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14.11.2012);</w:t>
      </w:r>
      <w:r w:rsidR="003A05B2">
        <w:br/>
      </w:r>
      <w:hyperlink r:id="rId32" w:history="1">
        <w:r w:rsidR="003A05B2">
          <w:rPr>
            <w:rStyle w:val="a3"/>
          </w:rPr>
          <w:t>Федеральным законом от 7 мая 2013 года N 99-ФЗ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08.05.2013);</w:t>
      </w:r>
    </w:p>
    <w:p w:rsidR="003A05B2" w:rsidRDefault="00494E34" w:rsidP="003A05B2">
      <w:pPr>
        <w:pStyle w:val="formattext"/>
      </w:pPr>
      <w:hyperlink r:id="rId33" w:history="1">
        <w:proofErr w:type="gramStart"/>
        <w:r w:rsidR="003A05B2">
          <w:rPr>
            <w:rStyle w:val="a3"/>
          </w:rPr>
          <w:t>Федеральным законом от 7 мая 2013 года N 104-ФЗ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08.05.2013) (о порядке вступления в силу см. </w:t>
      </w:r>
      <w:hyperlink r:id="rId34" w:history="1">
        <w:r w:rsidR="003A05B2">
          <w:rPr>
            <w:rStyle w:val="a3"/>
          </w:rPr>
          <w:t>статью 29 Федерального закона от 7 мая 2013 года N 104-ФЗ</w:t>
        </w:r>
      </w:hyperlink>
      <w:r w:rsidR="003A05B2">
        <w:rPr>
          <w:rStyle w:val="comment"/>
        </w:rPr>
        <w:t>);</w:t>
      </w:r>
      <w:r w:rsidR="003A05B2">
        <w:br/>
      </w:r>
      <w:hyperlink r:id="rId35" w:history="1">
        <w:r w:rsidR="003A05B2">
          <w:rPr>
            <w:rStyle w:val="a3"/>
          </w:rPr>
          <w:t>Федеральным законом от 23 июля 2013 года N 242-ФЗ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24.07.2013);</w:t>
      </w:r>
      <w:proofErr w:type="gramEnd"/>
      <w:r w:rsidR="003A05B2">
        <w:br/>
      </w:r>
      <w:hyperlink r:id="rId36" w:history="1">
        <w:r w:rsidR="003A05B2">
          <w:rPr>
            <w:rStyle w:val="a3"/>
          </w:rPr>
          <w:t>Федеральным законом от 25 ноября 2013 года N 317-ФЗ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25.11.2013) (о порядке вступления см. </w:t>
      </w:r>
      <w:hyperlink r:id="rId37" w:history="1">
        <w:r w:rsidR="003A05B2">
          <w:rPr>
            <w:rStyle w:val="a3"/>
          </w:rPr>
          <w:t>статью 64 Федерального закона от 25 ноября 2013 года N 317-ФЗ</w:t>
        </w:r>
      </w:hyperlink>
      <w:r w:rsidR="003A05B2">
        <w:rPr>
          <w:rStyle w:val="comment"/>
        </w:rPr>
        <w:t>);</w:t>
      </w:r>
      <w:r w:rsidR="003A05B2">
        <w:br/>
      </w:r>
      <w:hyperlink r:id="rId38" w:history="1">
        <w:proofErr w:type="gramStart"/>
        <w:r w:rsidR="003A05B2">
          <w:rPr>
            <w:rStyle w:val="a3"/>
          </w:rPr>
          <w:t>Федеральным законом от 2 апреля 2014 года N 52-ФЗ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02.04.2014) (о порядке вступления см. </w:t>
      </w:r>
      <w:hyperlink r:id="rId39" w:history="1">
        <w:r w:rsidR="003A05B2">
          <w:rPr>
            <w:rStyle w:val="a3"/>
          </w:rPr>
          <w:t>статью 7 Федерального закона от 2 апреля 2014 года N 52-ФЗ</w:t>
        </w:r>
      </w:hyperlink>
      <w:r w:rsidR="003A05B2">
        <w:rPr>
          <w:rStyle w:val="comment"/>
        </w:rPr>
        <w:t>);</w:t>
      </w:r>
      <w:r w:rsidR="003A05B2">
        <w:br/>
      </w:r>
      <w:hyperlink r:id="rId40" w:history="1">
        <w:r w:rsidR="003A05B2">
          <w:rPr>
            <w:rStyle w:val="a3"/>
          </w:rPr>
          <w:t>Федеральным законом от 5 мая 2014 года N 117-ФЗ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05.05.2014);</w:t>
      </w:r>
      <w:proofErr w:type="gramEnd"/>
      <w:r w:rsidR="003A05B2">
        <w:br/>
      </w:r>
      <w:hyperlink r:id="rId41" w:history="1">
        <w:r w:rsidR="003A05B2">
          <w:rPr>
            <w:rStyle w:val="a3"/>
          </w:rPr>
          <w:t>Федеральным законом от 23 июня 2014 года N 165-ФЗ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24.06.2014); </w:t>
      </w:r>
      <w:r w:rsidR="003A05B2">
        <w:br/>
      </w:r>
      <w:hyperlink r:id="rId42" w:history="1">
        <w:r w:rsidR="003A05B2">
          <w:rPr>
            <w:rStyle w:val="a3"/>
          </w:rPr>
          <w:t>Федеральным законом от 31 декабря 2014 года N 517-ФЗ</w:t>
        </w:r>
      </w:hyperlink>
      <w:r w:rsidR="003A05B2">
        <w:rPr>
          <w:rStyle w:val="comment"/>
        </w:rPr>
        <w:t xml:space="preserve"> (Официальный интернет-портал правовой информации www.pravo.gov.ru, 31.12.2014, N 0001201412310104).</w:t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VIII. Государственная регистрация смерти</w:t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64. Основания для государственной регистрации смерти</w:t>
      </w:r>
    </w:p>
    <w:p w:rsidR="00F2024F" w:rsidRPr="00F2024F" w:rsidRDefault="00F2024F" w:rsidP="00F202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государственной регистрации смерти является: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о смерти, выданный медицинской организацией, индивидуальным предпринимателем, осуществляющим медицинскую деятельность, или в случае, предусмотренном </w:t>
      </w:r>
      <w:hyperlink r:id="rId43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от 5 июня 2012 года N 50-ФЗ "О регулировании </w:t>
        </w:r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деятельности российских граждан и российских юридических лиц в Антарктике"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другим уполномоченным лицом.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указанного документа и порядок его выдачи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 *</w:t>
      </w:r>
      <w:hyperlink r:id="rId44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64.1.2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45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 об установлении факта смерти или об объявлении лица умершим, вступившее в законную силу;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hyperlink r:id="rId46" w:history="1">
        <w:proofErr w:type="gramStart"/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64.1.3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выданный компетентными органами, о факте смерти лица, необоснованно репрессированного и впоследствии реабилитированного на основании закона о реабилитации жертв политических репрессий. *</w:t>
      </w:r>
      <w:hyperlink r:id="rId47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64.1.4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65. Место государственной регистрации смерти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смерти производится органом записи актов гражданского состояния по последнему месту жительства умершего, месту наступления смерти, месту обнаружения тела умершего, месту нахождения организации, выдавшей документ о смерти, месту жительства родителей (одного из родителей), детей, пережившего супруга или по месту нахождения суда, вынесшего решение об установлении факта смерти или объявлении лица умершим. *</w:t>
      </w:r>
      <w:hyperlink r:id="rId48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65.1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в редакции, введенной в действие с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октября 2013 года </w:t>
      </w:r>
      <w:hyperlink r:id="rId49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242-ФЗ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смерть наступила на судне, в поезде, в самолете или в другом транспортном средстве во время его следования, государственная регистрация смерти может быть произведена органом записи актов гражданского состояния, расположенным на территории, в пределах которой умерший был снят с транспортного средства.</w:t>
      </w:r>
    </w:p>
    <w:p w:rsidR="00F2024F" w:rsidRPr="00F2024F" w:rsidRDefault="00F2024F" w:rsidP="00F202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смерть наступила в экспедиции, на полярной станции или в отдаленной местности, в которой нет органов записи актов гражданского состояния, государственная регистрация смерти может быть произведена в ближайшем к фактическому месту смерти органе записи актов гражданского состояния.</w:t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66. Заявление о смерти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Заявить о смерти устно или в письменной форме в орган записи актов гражданского состояния обязаны: *</w:t>
      </w:r>
      <w:hyperlink r:id="rId50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66.1.1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супруг (супруга), другие члены семьи умершего, а также любое другое лицо, присутствовавшее в момент смерти или иным образом информированное о наступлении смерти;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организация или учреждение социальной защиты населения в случае, если смерть наступила в период пребывания лица в данных организации или учреждении;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учреждение, исполняющее наказание, в случае, если смерть осужденного наступила в период отбывания им наказания в местах лишения свободы; *</w:t>
      </w:r>
      <w:hyperlink r:id="rId51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66.1.4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 внутренних дел в случае, если смерть осужденного наступила вследствие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приведения в исполнение исключительной меры наказания (смертной казни); *</w:t>
      </w:r>
      <w:hyperlink r:id="rId52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66.1.5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 дознания или следствия в случае, если проводится расследование в связи со смертью лица или по факту смерти, когда личность умершего не установлена;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командир воинской части в случае, если смерть наступила в период прохождения лицом военной службы.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указанные в абзаце втором настоящего пункта,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заявления о смерти, которое подписывается простыми электронными подписями указанных лиц.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1 апреля 2015 года </w:t>
      </w:r>
      <w:hyperlink r:id="rId53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декабря 2014 года N 517-ФЗ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1_1.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 форме электронного документа заявления о смерти документы, являющиеся основанием для государственной регистрации смерти,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время.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1 апреля 2015 года </w:t>
      </w:r>
      <w:hyperlink r:id="rId54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31 декабря 2014 года N 517-ФЗ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о смерти должно быть сделано не позднее чем через три дня со дня наступления смерти или со дня обнаружения тела умершего.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2_1.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заявлением о смерти паспорт умершего (при наличии) сдается в орган записи актов гражданского состояния по месту государственной регистрации смерти для направления в территориальный орган федерального органа исполнительной власти, реализующего государственную политику в сфере миграции и осуществляющего правоприменительные функции, функции по контролю, надзору и оказанию государственных услуг в сфере миграции (по месту государственной регистрации смерти).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23 октября 2013 года </w:t>
      </w:r>
      <w:hyperlink r:id="rId55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 июля 2013 года N 242-ФЗ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обращения лица с заявлением орган записи актов гражданского состояния запрашивает в компетентном органе документ о факте смерти лица, необоснованно репрессированного и впоследствии реабилитированного на основании </w:t>
      </w:r>
      <w:hyperlink r:id="rId56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Российской Федерации от 18 октября 1991 года N 1761-I "О реабилитации жертв политических репрессий"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смерть данного лица ранее не была зарегистрирована и если указанный документ не был представлен заявителем самостоятельно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Указанный документ или информация об отсутствии в распоряжении компетентного органа документа, подтверждающего факт смерти данного лица, предоставляется компетентным органом в орган записи актов гражданского состояния в срок не более тридцати дней со дня поступления межведомственного запроса (пункт дополнительно включен </w:t>
      </w:r>
      <w:hyperlink r:id="rId57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пункта 3 настоящей статьи (в редакции </w:t>
      </w:r>
      <w:hyperlink r:id="rId58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применяются до 1 июля 2012 года в отношении документов и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- см. </w:t>
      </w:r>
      <w:hyperlink r:id="rId59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5 статьи 74 Федерального закона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67. Содержание записи акта о смерти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запись акта о смерти вносятся следующие сведения: *</w:t>
      </w:r>
      <w:hyperlink r:id="rId60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67.1.1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фамилия, имя, отчество, дата и место рождения, последнее место жительства, пол, гражданство, национальность (если сведения о национальности указаны в документе, удостоверяющем личность умершего), дата и место смерти умершего (абзац дополнен с 30 октября 2001 года </w:t>
      </w:r>
      <w:hyperlink r:id="rId61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октября 2001 года N 138-ФЗ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смерти (на основании документа, подтверждающего факт смерти);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 документа, подтверждающего факт смерти;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отчество, место жительства заявителя либо наименование и юридический адрес органа, организации или учреждения, сделавших заявление о смерти;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серия и номер выданного свидетельства о смерти;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отчество, место жительства лица, которому выдано свидетельство о смерти.</w:t>
      </w:r>
      <w:proofErr w:type="gramEnd"/>
    </w:p>
    <w:p w:rsidR="00F2024F" w:rsidRPr="00F2024F" w:rsidRDefault="00F2024F" w:rsidP="00F202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государственная регистрация смерти производится на основании решения суда об объявлении лица умершим, днем его смерти в записи акта о смерти указывается день вступления решения суда в законную силу или установленный решением суда день смерти. *</w:t>
      </w:r>
      <w:hyperlink r:id="rId62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67.2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68. Свидетельство о смерти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содержит следующие сведения: *</w:t>
      </w:r>
      <w:hyperlink r:id="rId63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68.1.1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отчество, дата и место рождения, гражданство, дата и место смерти умершего;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составления и номер записи акта о смерти;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государственной регистрации смерти (наименование органа записи актов гражданского состояния, которым произведена государственная регистрация смерти);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выдачи свидетельства о смерти.</w:t>
      </w:r>
      <w:proofErr w:type="gramEnd"/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Глава </w:t>
      </w:r>
      <w:proofErr w:type="gramStart"/>
      <w:r w:rsidRPr="00F202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</w:t>
      </w:r>
      <w:proofErr w:type="gramEnd"/>
      <w:r w:rsidRPr="00F202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Х. Внесение исправлений и изменений в записи актов гражданского состояния</w:t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69. Основания для внесения исправлений и изменений в записи актов гражданского состояния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оснований, предусмотренных пунктом 2 настоящей статьи, и при отсутствии спора между заинтересованными лицами.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суда.</w:t>
      </w:r>
    </w:p>
    <w:p w:rsidR="00F2024F" w:rsidRPr="00F2024F" w:rsidRDefault="00F2024F" w:rsidP="00F202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 для внесения исправлений и изменений в записи актов гражданского состояния является: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акта об усыновлении;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акта об установлении отцовства;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акта о перемене имени;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органа опеки и попечительства об изменении фамилии и (или) собственно имени ребенка;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матери, не состоящей в браке с отцом ребенка, о внесении в запись акта о рождении сведений об отце ребенка либо об их изменении или исключении;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установленной формы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случае, если смерть зарегистрирована ранее;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органа записи актов гражданского состояния о внесении исправления или изменения в запись акта гражданского состояния в случаях, предусмотренных </w:t>
      </w:r>
      <w:hyperlink r:id="rId64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70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70. Заключение органа записи актов гражданского состояния о внесении исправления или изменения</w:t>
      </w:r>
      <w:r w:rsidR="00494E34" w:rsidRPr="00494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запись акта гражданского состояния</w:t>
      </w:r>
    </w:p>
    <w:p w:rsidR="00F2024F" w:rsidRPr="00F2024F" w:rsidRDefault="00F2024F" w:rsidP="00F202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случае, если: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записи акта гражданского состояния указаны неправильные или неполные сведения, а также допущены орфографические ошибки;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акта гражданского состояния произведена без учета правил, установленных законами субъектов Российской Федерации;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 документ об изменении пола, выданный медицинской организацией по форме и в порядке,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</w:t>
      </w:r>
      <w:hyperlink r:id="rId65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71. Заявление о внесении исправления или изменения в запись акта гражданского состояния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 по месту его жительства или по месту хранения записи акта гражданского состояния, подлежащей исправлению или изменению. *</w:t>
      </w:r>
      <w:hyperlink r:id="rId66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71.1.1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Внесение исправлений и изменений в запись акта гражданского состояния, ранее составленную в отношении умершего, производится по заявлению родственника умершего или другого заинтересованного лица.</w:t>
      </w:r>
      <w:proofErr w:type="gramEnd"/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заявлении о внесении исправления или изменения в запись акта гражданского состояния должны быть указаны следующие сведения: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отчество, дата и место рождения, место жительства заявителя;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 записи акта гражданского состояния, в которую заявитель просит внести исправление или изменение.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подписывает заявление о внесении исправления или изменения в запись акта гражданского состояния и указывает дату его составления.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подачей такого заявления должны быть представлены свидетельство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состояния, и документы, подтверждающие наличие основания для внесения исправления или изменения в запись акта гражданского состояния (помимо документа установленной формы о факте смерти лица, необоснованно репрессированного и впоследствии реабилитированного на основании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history="1">
        <w:proofErr w:type="gramStart"/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Российской Федерации от 18 октября 1991 года N 1761-I "О реабилитации жертв политических репрессий"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смерть этого лица была зарегистрирована ранее).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установленной формы о факте смерти лица,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необоснованно репрессированного и впоследствии реабилитированного на основании </w:t>
      </w:r>
      <w:hyperlink r:id="rId68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Российской Федерации от 18 октября 1991 года N 1761-I "О реабилитации жертв политических репрессий"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наличие основания для внесения исправления или изменения в запись акта гражданского состояния, запрашивается органом записи актов гражданского состояния в компетентном органе в случае, если смерть этого лица была зарегистрирована ранее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указанный документ не был представлен заявителем самостоятельно.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также должен быть предъявлен документ, удостоверяющий его личность (абзац в редакции </w:t>
      </w:r>
      <w:hyperlink r:id="rId69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см. </w:t>
      </w:r>
      <w:hyperlink r:id="rId70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редакцию)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обращения заявителя в орган записи актов гражданского состояния по месту хранения записи акта гражданского состояния, подлежащей исправлению или изменению, при утрате свидетельства о государственной регистрации акта гражданского состояния, подлежащего обмену в связи с внесением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</w:t>
      </w:r>
      <w:proofErr w:type="spell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истребуется</w:t>
      </w:r>
      <w:proofErr w:type="spell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заявлении проставляется отметка об утрате свидетельства о государственной регистрации акта гражданского состояния, подлежащего обмену.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дополнительно включен с 13 февраля 2013 года </w:t>
      </w:r>
      <w:hyperlink r:id="rId71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12 ноября 2012 года N 183-ФЗ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Положения статьи 71 настоящего Федерального закона (в редакции </w:t>
      </w:r>
      <w:hyperlink r:id="rId72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применяются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- см. </w:t>
      </w:r>
      <w:hyperlink r:id="rId73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5 статьи 74 Федерального закона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72. Порядок рассмотрения заявления о внесении исправления или изменения в запись акта гражданского состояния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уважительных причин (неполучение копий записей актов гражданского состояния, в которые необходимо внести изменения, и других) срок рассмотрения заявления может быть увеличен не более чем на два месяца руководителем органа записи актов гражданского состояния.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заявления о внесении исправления или изменения в запись акта гражданского состояния орган записи актов гражданского состояния запрашивает копию 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записи акта гражданского состояния, подлежащей исправлению или изменению, а также копии других записей актов, подтверждающих наличие оснований для внесения исправления или изменения, в органе записи актов гражданского состояния по месту их хранения (абзац в редакции, введенной в действие с 7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2002 года </w:t>
      </w:r>
      <w:hyperlink r:id="rId74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апреля 2002 года N 44-ФЗ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установленной формы о факте смерти лица, необоснованно репрессированного и впоследствии реабилитированного на основании </w:t>
      </w:r>
      <w:hyperlink r:id="rId75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Российской Федерации от 18 октября 1991 года N 1761-I "О реабилитации жертв политических репрессий"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смерть этого лица была зарегистрирована ранее, предоставляется компетентным органом по межведомственному запросу органа записи актов гражданского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направленному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обращением уполномоченного лица с заявлением о внесении исправления или изменения в запись акта гражданского состояния (абзац дополнительно включен </w:t>
      </w:r>
      <w:hyperlink r:id="rId76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абзаца второго пункта 2 настоящей статьи (в редакции </w:t>
      </w:r>
      <w:hyperlink r:id="rId77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применяются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- см. </w:t>
      </w:r>
      <w:hyperlink r:id="rId78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5 статьи 74 Федерального закона от 1 июля 2011 года N 169-ФЗ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наличии заявления о внесении исправления или изменения в запись акта гражданского состояния, указанных в пункте 2 </w:t>
      </w:r>
      <w:hyperlink r:id="rId79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71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документов и истребованной копии записи акта гражданского состояния исправление или изменение вносится в запись акта гражданского состояния либо во внесении такого исправления или изменения заявителю отказывается.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Внесение исправления или изменения в запись акта гражданского состояния либо отказ во внесении такого исправления или изменения производится на основании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органа записи актов гражданского состояния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</w:t>
      </w:r>
      <w:hyperlink r:id="rId80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70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заявителю отказано во внесении исправления или изменения в запись акта гражданского состояния, руководитель органа записи актов гражданского состояния обязан сообщить причину отказа в письменной форме. Документы, представленные при подаче заявления, подлежат возврату.</w:t>
      </w:r>
    </w:p>
    <w:p w:rsidR="00F2024F" w:rsidRPr="00F2024F" w:rsidRDefault="00F2024F" w:rsidP="00F202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Отказ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органа записи актов гражданского состояния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внесении исправления или изменения в запись акта гражданского состояния может быть обжалован заявителем в суд.</w:t>
      </w:r>
    </w:p>
    <w:p w:rsidR="00F2024F" w:rsidRPr="00F2024F" w:rsidRDefault="00F2024F" w:rsidP="00F20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02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73. Порядок внесения исправления или изменения в запись акта гражданского состояния</w:t>
      </w:r>
    </w:p>
    <w:p w:rsidR="00F2024F" w:rsidRPr="00F2024F" w:rsidRDefault="00F2024F" w:rsidP="00F2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записи, подлежащей исправлению или изменению.</w:t>
      </w:r>
    </w:p>
    <w:p w:rsidR="00F2024F" w:rsidRPr="00F2024F" w:rsidRDefault="00F2024F" w:rsidP="00F202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состояния.</w:t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записи актов гражданского состояния обязан сообщить об исправлении или изменении, внесенных в запись акта гражданского состояния, в орган записи актов гражданского состояния по месту хранения второго экземпляра соответствующей записи акта гражданского состояния и одновременно в территориальный орган федерального органа исполнительной власти, уполномоченного на осуществление функций по контролю и надзору в сфере миграции, по месту жительства заявителя в трехдневный</w:t>
      </w:r>
      <w:proofErr w:type="gramEnd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со дня внесения такого исправления или изменения (абзац в редакции, введенной в действие с 7 августа 2006 года </w:t>
      </w:r>
      <w:hyperlink r:id="rId81" w:history="1">
        <w:r w:rsidRPr="00F202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18 июля 2006 года N 121-ФЗ</w:t>
        </w:r>
      </w:hyperlink>
      <w:r w:rsidRPr="00F2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F15C6" w:rsidRDefault="00FF15C6"/>
    <w:sectPr w:rsidR="00FF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E0"/>
    <w:rsid w:val="003A05B2"/>
    <w:rsid w:val="004008E0"/>
    <w:rsid w:val="00494E34"/>
    <w:rsid w:val="00F2024F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A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A05B2"/>
  </w:style>
  <w:style w:type="character" w:styleId="a3">
    <w:name w:val="Hyperlink"/>
    <w:basedOn w:val="a0"/>
    <w:uiPriority w:val="99"/>
    <w:semiHidden/>
    <w:unhideWhenUsed/>
    <w:rsid w:val="003A0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A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A05B2"/>
  </w:style>
  <w:style w:type="character" w:styleId="a3">
    <w:name w:val="Hyperlink"/>
    <w:basedOn w:val="a0"/>
    <w:uiPriority w:val="99"/>
    <w:semiHidden/>
    <w:unhideWhenUsed/>
    <w:rsid w:val="003A0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8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919349" TargetMode="External"/><Relationship Id="rId18" Type="http://schemas.openxmlformats.org/officeDocument/2006/relationships/hyperlink" Target="http://docs.cntd.ru/document/902166558" TargetMode="External"/><Relationship Id="rId26" Type="http://schemas.openxmlformats.org/officeDocument/2006/relationships/hyperlink" Target="http://docs.cntd.ru/document/902315264" TargetMode="External"/><Relationship Id="rId39" Type="http://schemas.openxmlformats.org/officeDocument/2006/relationships/hyperlink" Target="http://docs.cntd.ru/document/499086130" TargetMode="External"/><Relationship Id="rId21" Type="http://schemas.openxmlformats.org/officeDocument/2006/relationships/hyperlink" Target="http://docs.cntd.ru/document/902192295" TargetMode="External"/><Relationship Id="rId34" Type="http://schemas.openxmlformats.org/officeDocument/2006/relationships/hyperlink" Target="http://docs.cntd.ru/document/499018405" TargetMode="External"/><Relationship Id="rId42" Type="http://schemas.openxmlformats.org/officeDocument/2006/relationships/hyperlink" Target="http://docs.cntd.ru/document/420242969" TargetMode="External"/><Relationship Id="rId47" Type="http://schemas.openxmlformats.org/officeDocument/2006/relationships/hyperlink" Target="http://docs.cntd.ru/document/9052520" TargetMode="External"/><Relationship Id="rId50" Type="http://schemas.openxmlformats.org/officeDocument/2006/relationships/hyperlink" Target="http://docs.cntd.ru/document/9052520" TargetMode="External"/><Relationship Id="rId55" Type="http://schemas.openxmlformats.org/officeDocument/2006/relationships/hyperlink" Target="http://docs.cntd.ru/document/499034225" TargetMode="External"/><Relationship Id="rId63" Type="http://schemas.openxmlformats.org/officeDocument/2006/relationships/hyperlink" Target="http://docs.cntd.ru/document/9052520" TargetMode="External"/><Relationship Id="rId68" Type="http://schemas.openxmlformats.org/officeDocument/2006/relationships/hyperlink" Target="http://docs.cntd.ru/document/9004648" TargetMode="External"/><Relationship Id="rId76" Type="http://schemas.openxmlformats.org/officeDocument/2006/relationships/hyperlink" Target="http://docs.cntd.ru/document/902286569" TargetMode="External"/><Relationship Id="rId7" Type="http://schemas.openxmlformats.org/officeDocument/2006/relationships/hyperlink" Target="http://docs.cntd.ru/document/901859102" TargetMode="External"/><Relationship Id="rId71" Type="http://schemas.openxmlformats.org/officeDocument/2006/relationships/hyperlink" Target="http://docs.cntd.ru/document/9023792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989537" TargetMode="External"/><Relationship Id="rId29" Type="http://schemas.openxmlformats.org/officeDocument/2006/relationships/hyperlink" Target="http://docs.cntd.ru/document/902360320" TargetMode="External"/><Relationship Id="rId11" Type="http://schemas.openxmlformats.org/officeDocument/2006/relationships/hyperlink" Target="http://docs.cntd.ru/document/901907297" TargetMode="External"/><Relationship Id="rId24" Type="http://schemas.openxmlformats.org/officeDocument/2006/relationships/hyperlink" Target="http://docs.cntd.ru/document/902286569" TargetMode="External"/><Relationship Id="rId32" Type="http://schemas.openxmlformats.org/officeDocument/2006/relationships/hyperlink" Target="http://docs.cntd.ru/document/499018402" TargetMode="External"/><Relationship Id="rId37" Type="http://schemas.openxmlformats.org/officeDocument/2006/relationships/hyperlink" Target="http://docs.cntd.ru/document/499059427" TargetMode="External"/><Relationship Id="rId40" Type="http://schemas.openxmlformats.org/officeDocument/2006/relationships/hyperlink" Target="http://docs.cntd.ru/document/499093388" TargetMode="External"/><Relationship Id="rId45" Type="http://schemas.openxmlformats.org/officeDocument/2006/relationships/hyperlink" Target="http://docs.cntd.ru/document/499059427" TargetMode="External"/><Relationship Id="rId53" Type="http://schemas.openxmlformats.org/officeDocument/2006/relationships/hyperlink" Target="http://docs.cntd.ru/document/420242969" TargetMode="External"/><Relationship Id="rId58" Type="http://schemas.openxmlformats.org/officeDocument/2006/relationships/hyperlink" Target="http://docs.cntd.ru/document/902286569" TargetMode="External"/><Relationship Id="rId66" Type="http://schemas.openxmlformats.org/officeDocument/2006/relationships/hyperlink" Target="http://docs.cntd.ru/document/9052520" TargetMode="External"/><Relationship Id="rId74" Type="http://schemas.openxmlformats.org/officeDocument/2006/relationships/hyperlink" Target="http://docs.cntd.ru/document/901816996" TargetMode="External"/><Relationship Id="rId79" Type="http://schemas.openxmlformats.org/officeDocument/2006/relationships/hyperlink" Target="http://docs.cntd.ru/document/9052520" TargetMode="External"/><Relationship Id="rId5" Type="http://schemas.openxmlformats.org/officeDocument/2006/relationships/hyperlink" Target="http://docs.cntd.ru/document/901799638" TargetMode="External"/><Relationship Id="rId61" Type="http://schemas.openxmlformats.org/officeDocument/2006/relationships/hyperlink" Target="http://docs.cntd.ru/document/90179963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docs.cntd.ru/document/901907297" TargetMode="External"/><Relationship Id="rId19" Type="http://schemas.openxmlformats.org/officeDocument/2006/relationships/hyperlink" Target="http://docs.cntd.ru/document/902190971" TargetMode="External"/><Relationship Id="rId31" Type="http://schemas.openxmlformats.org/officeDocument/2006/relationships/hyperlink" Target="http://docs.cntd.ru/document/902379238" TargetMode="External"/><Relationship Id="rId44" Type="http://schemas.openxmlformats.org/officeDocument/2006/relationships/hyperlink" Target="http://docs.cntd.ru/document/9052520" TargetMode="External"/><Relationship Id="rId52" Type="http://schemas.openxmlformats.org/officeDocument/2006/relationships/hyperlink" Target="http://docs.cntd.ru/document/9052520" TargetMode="External"/><Relationship Id="rId60" Type="http://schemas.openxmlformats.org/officeDocument/2006/relationships/hyperlink" Target="http://docs.cntd.ru/document/9052520" TargetMode="External"/><Relationship Id="rId65" Type="http://schemas.openxmlformats.org/officeDocument/2006/relationships/hyperlink" Target="http://docs.cntd.ru/document/499059427" TargetMode="External"/><Relationship Id="rId73" Type="http://schemas.openxmlformats.org/officeDocument/2006/relationships/hyperlink" Target="http://docs.cntd.ru/document/902286569" TargetMode="External"/><Relationship Id="rId78" Type="http://schemas.openxmlformats.org/officeDocument/2006/relationships/hyperlink" Target="http://docs.cntd.ru/document/902286569" TargetMode="External"/><Relationship Id="rId81" Type="http://schemas.openxmlformats.org/officeDocument/2006/relationships/hyperlink" Target="http://docs.cntd.ru/document/901989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81874" TargetMode="External"/><Relationship Id="rId14" Type="http://schemas.openxmlformats.org/officeDocument/2006/relationships/hyperlink" Target="http://docs.cntd.ru/document/901961873" TargetMode="External"/><Relationship Id="rId22" Type="http://schemas.openxmlformats.org/officeDocument/2006/relationships/hyperlink" Target="http://docs.cntd.ru/document/902207931" TargetMode="External"/><Relationship Id="rId27" Type="http://schemas.openxmlformats.org/officeDocument/2006/relationships/hyperlink" Target="http://docs.cntd.ru/document/902315721" TargetMode="External"/><Relationship Id="rId30" Type="http://schemas.openxmlformats.org/officeDocument/2006/relationships/hyperlink" Target="http://docs.cntd.ru/document/902360320" TargetMode="External"/><Relationship Id="rId35" Type="http://schemas.openxmlformats.org/officeDocument/2006/relationships/hyperlink" Target="http://docs.cntd.ru/document/499034225" TargetMode="External"/><Relationship Id="rId43" Type="http://schemas.openxmlformats.org/officeDocument/2006/relationships/hyperlink" Target="http://docs.cntd.ru/document/902351145" TargetMode="External"/><Relationship Id="rId48" Type="http://schemas.openxmlformats.org/officeDocument/2006/relationships/hyperlink" Target="http://docs.cntd.ru/document/9052520" TargetMode="External"/><Relationship Id="rId56" Type="http://schemas.openxmlformats.org/officeDocument/2006/relationships/hyperlink" Target="http://docs.cntd.ru/document/9004648" TargetMode="External"/><Relationship Id="rId64" Type="http://schemas.openxmlformats.org/officeDocument/2006/relationships/hyperlink" Target="http://docs.cntd.ru/document/9052520" TargetMode="External"/><Relationship Id="rId69" Type="http://schemas.openxmlformats.org/officeDocument/2006/relationships/hyperlink" Target="http://docs.cntd.ru/document/902286569" TargetMode="External"/><Relationship Id="rId77" Type="http://schemas.openxmlformats.org/officeDocument/2006/relationships/hyperlink" Target="http://docs.cntd.ru/document/902286569" TargetMode="External"/><Relationship Id="rId8" Type="http://schemas.openxmlformats.org/officeDocument/2006/relationships/hyperlink" Target="http://docs.cntd.ru/document/901867253" TargetMode="External"/><Relationship Id="rId51" Type="http://schemas.openxmlformats.org/officeDocument/2006/relationships/hyperlink" Target="http://docs.cntd.ru/document/9052520" TargetMode="External"/><Relationship Id="rId72" Type="http://schemas.openxmlformats.org/officeDocument/2006/relationships/hyperlink" Target="http://docs.cntd.ru/document/902286569" TargetMode="External"/><Relationship Id="rId80" Type="http://schemas.openxmlformats.org/officeDocument/2006/relationships/hyperlink" Target="http://docs.cntd.ru/document/90525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919349" TargetMode="External"/><Relationship Id="rId17" Type="http://schemas.openxmlformats.org/officeDocument/2006/relationships/hyperlink" Target="http://docs.cntd.ru/document/902111488" TargetMode="External"/><Relationship Id="rId25" Type="http://schemas.openxmlformats.org/officeDocument/2006/relationships/hyperlink" Target="http://docs.cntd.ru/document/902286569" TargetMode="External"/><Relationship Id="rId33" Type="http://schemas.openxmlformats.org/officeDocument/2006/relationships/hyperlink" Target="http://docs.cntd.ru/document/499018405" TargetMode="External"/><Relationship Id="rId38" Type="http://schemas.openxmlformats.org/officeDocument/2006/relationships/hyperlink" Target="http://docs.cntd.ru/document/499086130" TargetMode="External"/><Relationship Id="rId46" Type="http://schemas.openxmlformats.org/officeDocument/2006/relationships/hyperlink" Target="http://docs.cntd.ru/document/9052520" TargetMode="External"/><Relationship Id="rId59" Type="http://schemas.openxmlformats.org/officeDocument/2006/relationships/hyperlink" Target="http://docs.cntd.ru/document/902286569" TargetMode="External"/><Relationship Id="rId67" Type="http://schemas.openxmlformats.org/officeDocument/2006/relationships/hyperlink" Target="http://docs.cntd.ru/document/9004648" TargetMode="External"/><Relationship Id="rId20" Type="http://schemas.openxmlformats.org/officeDocument/2006/relationships/hyperlink" Target="http://docs.cntd.ru/document/902192295" TargetMode="External"/><Relationship Id="rId41" Type="http://schemas.openxmlformats.org/officeDocument/2006/relationships/hyperlink" Target="http://docs.cntd.ru/document/420202704" TargetMode="External"/><Relationship Id="rId54" Type="http://schemas.openxmlformats.org/officeDocument/2006/relationships/hyperlink" Target="http://docs.cntd.ru/document/420242969" TargetMode="External"/><Relationship Id="rId62" Type="http://schemas.openxmlformats.org/officeDocument/2006/relationships/hyperlink" Target="http://docs.cntd.ru/document/9052520" TargetMode="External"/><Relationship Id="rId70" Type="http://schemas.openxmlformats.org/officeDocument/2006/relationships/hyperlink" Target="http://docs.cntd.ru/document/902287662" TargetMode="External"/><Relationship Id="rId75" Type="http://schemas.openxmlformats.org/officeDocument/2006/relationships/hyperlink" Target="http://docs.cntd.ru/document/900464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16996" TargetMode="External"/><Relationship Id="rId15" Type="http://schemas.openxmlformats.org/officeDocument/2006/relationships/hyperlink" Target="http://docs.cntd.ru/document/901961873" TargetMode="External"/><Relationship Id="rId23" Type="http://schemas.openxmlformats.org/officeDocument/2006/relationships/hyperlink" Target="http://docs.cntd.ru/document/902228213" TargetMode="External"/><Relationship Id="rId28" Type="http://schemas.openxmlformats.org/officeDocument/2006/relationships/hyperlink" Target="http://docs.cntd.ru/document/902351144" TargetMode="External"/><Relationship Id="rId36" Type="http://schemas.openxmlformats.org/officeDocument/2006/relationships/hyperlink" Target="http://docs.cntd.ru/document/499059427" TargetMode="External"/><Relationship Id="rId49" Type="http://schemas.openxmlformats.org/officeDocument/2006/relationships/hyperlink" Target="http://docs.cntd.ru/document/499034225" TargetMode="External"/><Relationship Id="rId57" Type="http://schemas.openxmlformats.org/officeDocument/2006/relationships/hyperlink" Target="http://docs.cntd.ru/document/902286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4331</Words>
  <Characters>24688</Characters>
  <Application>Microsoft Office Word</Application>
  <DocSecurity>0</DocSecurity>
  <Lines>205</Lines>
  <Paragraphs>57</Paragraphs>
  <ScaleCrop>false</ScaleCrop>
  <Company/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Валентиновна</dc:creator>
  <cp:keywords/>
  <dc:description/>
  <cp:lastModifiedBy>Зайцева Анна Валентиновна</cp:lastModifiedBy>
  <cp:revision>4</cp:revision>
  <dcterms:created xsi:type="dcterms:W3CDTF">2015-11-12T04:46:00Z</dcterms:created>
  <dcterms:modified xsi:type="dcterms:W3CDTF">2015-11-13T05:04:00Z</dcterms:modified>
</cp:coreProperties>
</file>